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73E" w:rsidRPr="009E7603" w:rsidRDefault="00EC273E" w:rsidP="00CA7699">
      <w:pPr>
        <w:jc w:val="center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Наследие Льва Толстого</w:t>
      </w:r>
    </w:p>
    <w:p w:rsidR="00EC273E" w:rsidRPr="009E7603" w:rsidRDefault="00EC273E" w:rsidP="001F2FCB">
      <w:pPr>
        <w:jc w:val="center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Уникальные документы Института  славяноведения в открытом доступе</w:t>
      </w:r>
    </w:p>
    <w:p w:rsidR="00EC273E" w:rsidRPr="009E7603" w:rsidRDefault="00EC273E" w:rsidP="00CA7699">
      <w:pPr>
        <w:jc w:val="center"/>
        <w:rPr>
          <w:rFonts w:ascii="Calibri" w:hAnsi="Calibri"/>
          <w:b/>
          <w:sz w:val="22"/>
          <w:szCs w:val="22"/>
          <w:lang w:val="ru-RU"/>
        </w:rPr>
      </w:pPr>
    </w:p>
    <w:p w:rsidR="00EC273E" w:rsidRPr="009E7603" w:rsidRDefault="00EC273E" w:rsidP="00CA7699">
      <w:pPr>
        <w:jc w:val="center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Кампания по  сбору средств</w:t>
      </w:r>
    </w:p>
    <w:p w:rsidR="00EC273E" w:rsidRPr="009E7603" w:rsidRDefault="00EC273E" w:rsidP="00CA7699">
      <w:pPr>
        <w:jc w:val="center"/>
        <w:rPr>
          <w:rFonts w:ascii="Calibri" w:hAnsi="Calibri"/>
          <w:b/>
          <w:sz w:val="22"/>
          <w:szCs w:val="22"/>
          <w:lang w:val="ru-RU"/>
        </w:rPr>
      </w:pPr>
      <w:bookmarkStart w:id="0" w:name="_GoBack"/>
      <w:bookmarkEnd w:id="0"/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i/>
          <w:sz w:val="22"/>
          <w:szCs w:val="22"/>
          <w:lang w:val="ru-RU"/>
        </w:rPr>
      </w:pPr>
      <w:r w:rsidRPr="009E7603">
        <w:rPr>
          <w:rFonts w:ascii="Calibri" w:hAnsi="Calibri"/>
          <w:i/>
          <w:sz w:val="22"/>
          <w:szCs w:val="22"/>
          <w:lang w:val="ru-RU"/>
        </w:rPr>
        <w:t xml:space="preserve">В Институте славяноведения, созданном в 1919 </w:t>
      </w:r>
      <w:r w:rsidRPr="00896582">
        <w:rPr>
          <w:rFonts w:ascii="Calibri" w:hAnsi="Calibri"/>
          <w:i/>
          <w:sz w:val="22"/>
          <w:szCs w:val="22"/>
          <w:lang w:val="ru-RU"/>
        </w:rPr>
        <w:t xml:space="preserve">г. </w:t>
      </w:r>
      <w:r w:rsidR="00896582" w:rsidRPr="00896582">
        <w:rPr>
          <w:rFonts w:ascii="Calibri" w:hAnsi="Calibri"/>
          <w:i/>
          <w:sz w:val="22"/>
          <w:szCs w:val="22"/>
          <w:lang w:val="ru-RU"/>
        </w:rPr>
        <w:t xml:space="preserve">и </w:t>
      </w:r>
      <w:r w:rsidR="00896582" w:rsidRPr="00896582">
        <w:rPr>
          <w:rFonts w:ascii="Calibri" w:hAnsi="Calibri" w:cs="Calibri"/>
          <w:i/>
          <w:color w:val="000000"/>
          <w:sz w:val="22"/>
          <w:szCs w:val="22"/>
          <w:lang w:val="ru-RU"/>
        </w:rPr>
        <w:t>тесно связанном c</w:t>
      </w:r>
      <w:r w:rsidR="00896582">
        <w:rPr>
          <w:rFonts w:ascii="Calibri" w:hAnsi="Calibri" w:cs="Calibri"/>
          <w:color w:val="000000"/>
          <w:lang w:val="ru-RU"/>
        </w:rPr>
        <w:t xml:space="preserve"> </w:t>
      </w:r>
      <w:r w:rsidR="00896582">
        <w:rPr>
          <w:rFonts w:ascii="Calibri" w:hAnsi="Calibri"/>
          <w:i/>
          <w:sz w:val="22"/>
          <w:szCs w:val="22"/>
          <w:lang w:val="ru-RU"/>
        </w:rPr>
        <w:t>Университетом Париж Сорбонна</w:t>
      </w:r>
      <w:r w:rsidRPr="009E7603">
        <w:rPr>
          <w:rFonts w:ascii="Calibri" w:hAnsi="Calibri"/>
          <w:i/>
          <w:sz w:val="22"/>
          <w:szCs w:val="22"/>
          <w:lang w:val="ru-RU"/>
        </w:rPr>
        <w:t>,  хранятся редкие документы, важность которых трудно переоценить как профессиональным исследователям, так и простым любителям истории. Проект Института славяноведения  направлен на предоставление широкого доступа к этим документам. С этой целью планируется создание интернет-сайта, который сделает возможным бесплатный доступ к редким документам для тех, кто по какой-либо причине  - например, географической удаленности, - не может работать с ними в библиотеке Института. В частности, проект предусматривает оцифровку уникальной коллекции фотографий Л.Н. Толстого в последние годы жизни.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Подробное описание проекта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Проект интернет-сайта по славистике 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Научная актуальность</w:t>
      </w:r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Собрание печатных, рукописных и фото- документов Института славяноведения чрезвычайно высоко ценится специалистами соответствующего профиля. Эти документы (в частности, архив Толстого), должны стать известны и востребованны в более широких кругах. С этой целью, по случаю своего столетнего юбилея, Институт славяноведения выступает с  инициативой электронной публикации самых значимых документов. Помимо фонда Толстого, речь идет о коллекции Андре Мазона; в среднесрочной перспективе сайт будет дополнен другими документальными собраниями. 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 xml:space="preserve">Удобная  поисковая система: </w:t>
      </w:r>
      <w:r w:rsidRPr="009E7603">
        <w:rPr>
          <w:rFonts w:ascii="Calibri" w:hAnsi="Calibri"/>
          <w:sz w:val="22"/>
          <w:szCs w:val="22"/>
          <w:lang w:val="ru-RU"/>
        </w:rPr>
        <w:t>поиск по нескольким критериям позволит найти документ и познакомиться с его полыми библиографическим описанием.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Бесплатный доступ</w:t>
      </w:r>
      <w:r w:rsidRPr="009E7603">
        <w:rPr>
          <w:rFonts w:ascii="Calibri" w:hAnsi="Calibri"/>
          <w:b/>
          <w:sz w:val="22"/>
          <w:szCs w:val="22"/>
          <w:lang w:val="ru-RU"/>
        </w:rPr>
        <w:softHyphen/>
      </w:r>
      <w:r w:rsidRPr="009E7603">
        <w:rPr>
          <w:rFonts w:ascii="Calibri" w:hAnsi="Calibri"/>
          <w:sz w:val="22"/>
          <w:szCs w:val="22"/>
          <w:lang w:val="ru-RU"/>
        </w:rPr>
        <w:t>: портал будет находиться в свободном доступе, без ограничения количества посещений. Институт славяноведения обладает правом коммерческого использования фотографий, - их можно будет приобрести в высоком разрешении за дополнительную плату.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 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Фонд Толстого</w:t>
      </w:r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Перу выдающегося русского писателя Льва Толстого принадлежат такие всемирно известные романы, как «Война и мир» и «Анна Каренина». На протяжении всего творческого пути Толстой исследовал жизнь русского общества во всем ее разнообразии: от литературных салонов и сцен крестьянского быта до Отечественной войны 1812 г., завоевания Кавказа и осады Севастополя. В многочисленных философских эссе Толстой осмысливал  и обосновывал доктрину абсолютного добра и непротивления злу. Эта жизненная позиция привела его к отказу от  официальной Церкви, к борьбе против социальной несправедливости и доминирования государственных интересов над частными. Большую часть своей жизни Толстой провел в Ясной Поляне – родовом имении, расположенном недалеко от Тулы, 200 км к югу от Москвы. После смерти Толстого Ясная Поляна стала его домом-музеем. Еще один Музей Толстого, открытый в Москве в 1911 г. и национализированный в 1918 г., стал центром научных исследований. 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lastRenderedPageBreak/>
        <w:t xml:space="preserve">            Фонд  Толстого – настоящая жемчужина среди тех документов, которые Институт славяноведения планирует сделать доступными широкой аудитории. Уникальная коллекция насчитывает более 430 черно-белых фотографий, запечатлевших Толстого в последние годы жизни в Ясной Поляне и навещавших его гостей: знаменитых отечественных и иностранных артистов, писателей.  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 </w:t>
      </w:r>
      <w:r w:rsidR="005A4E2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333500" cy="2028825"/>
            <wp:effectExtent l="0" t="0" r="0" b="9525"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E2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362075" cy="1981200"/>
            <wp:effectExtent l="0" t="0" r="9525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i/>
          <w:sz w:val="22"/>
          <w:szCs w:val="22"/>
          <w:lang w:val="ru-RU"/>
        </w:rPr>
      </w:pPr>
      <w:r w:rsidRPr="009E7603">
        <w:rPr>
          <w:rFonts w:ascii="Calibri" w:hAnsi="Calibri"/>
          <w:i/>
          <w:sz w:val="22"/>
          <w:szCs w:val="22"/>
          <w:lang w:val="ru-RU"/>
        </w:rPr>
        <w:t>Л.Н. Толстой в 1905 и 1910 гг. Ранее не публиковавшиеся фотографии из фонда, который предстоит оцифровать.</w:t>
      </w:r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На ряде снимков запечатлены люди, присутствующие на мероприятиях Музея Толстого в первые годы после открытия. Важно отметить, что многие из этих людей впоследствии пропали, став жертвами советского террора 1930-х годов. С этой точки зрения, документы представляют огромную научную ценность. </w:t>
      </w:r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В 1950 г. коллекция фотографий была доверена Институту славяноведения дочерьми Льва Толстого. С Татьяной Львовной (1864-1950) и Александрой Львовной (1884-1979), эмигрировавшими после Революции, Институт связывает давняя дружба. 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 </w:t>
      </w:r>
      <w:r w:rsidR="005A4E2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238375" cy="1571625"/>
            <wp:effectExtent l="0" t="0" r="9525" b="9525"/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E2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219325" cy="1571625"/>
            <wp:effectExtent l="0" t="0" r="9525" b="9525"/>
            <wp:docPr id="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E2B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209675" cy="1590675"/>
            <wp:effectExtent l="0" t="0" r="9525" b="9525"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i/>
          <w:sz w:val="22"/>
          <w:szCs w:val="22"/>
          <w:lang w:val="ru-RU"/>
        </w:rPr>
      </w:pPr>
      <w:r w:rsidRPr="009E7603">
        <w:rPr>
          <w:rFonts w:ascii="Calibri" w:hAnsi="Calibri"/>
          <w:i/>
          <w:sz w:val="22"/>
          <w:szCs w:val="22"/>
          <w:lang w:val="ru-RU"/>
        </w:rPr>
        <w:t xml:space="preserve">Фотографии Архива Толстого хранятся в  </w:t>
      </w:r>
      <w:r w:rsidRPr="009E7603">
        <w:rPr>
          <w:rFonts w:ascii="Calibri" w:hAnsi="Calibri"/>
          <w:sz w:val="22"/>
          <w:szCs w:val="22"/>
          <w:lang w:val="ru-RU"/>
        </w:rPr>
        <w:t>9 коробках наподобие фотографий из семейного архива.</w:t>
      </w:r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Архив Толстого будет оцифрован и размещен в сети Интернет в течение 2018 г. Для успешной реализации этого проекта Институт должен обратиться к услугам сторонней организации, специалисты которой последовательно осуществят следующие этапы работы: очистка фотографий от пыли, оцифровка фотографий, индексирование снимков, размещение снимков на интернет-сайте.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 </w:t>
      </w:r>
    </w:p>
    <w:p w:rsidR="00EC273E" w:rsidRPr="009E7603" w:rsidRDefault="00EC273E" w:rsidP="00CA7699">
      <w:pPr>
        <w:spacing w:before="100" w:beforeAutospacing="1" w:after="100" w:afterAutospacing="1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Фонд Мазона</w:t>
      </w:r>
    </w:p>
    <w:p w:rsidR="00EC273E" w:rsidRPr="009E7603" w:rsidRDefault="00EC273E" w:rsidP="00CA7699">
      <w:pPr>
        <w:spacing w:before="100" w:beforeAutospacing="1" w:after="100" w:afterAutospacing="1"/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Это документальное собрание было предварительно оцифровано, и потому, в рамках данного проекта, оно будет в кратчайшие сроки помещено на сайт и доступно исследователям. Фонд состоит в основном из документов личного происхождения Андре Мазона, одного из основателей </w:t>
      </w:r>
      <w:r w:rsidRPr="009E7603">
        <w:rPr>
          <w:rStyle w:val="apple-converted-space"/>
          <w:rFonts w:ascii="Calibri" w:hAnsi="Calibri" w:cs="Arial"/>
          <w:sz w:val="22"/>
          <w:szCs w:val="22"/>
          <w:shd w:val="clear" w:color="auto" w:fill="FFFFFF"/>
        </w:rPr>
        <w:t> </w:t>
      </w:r>
      <w:r w:rsidRPr="009E7603">
        <w:rPr>
          <w:rFonts w:ascii="Calibri" w:hAnsi="Calibri" w:cs="Arial"/>
          <w:sz w:val="22"/>
          <w:szCs w:val="22"/>
          <w:shd w:val="clear" w:color="auto" w:fill="FFFFFF"/>
          <w:lang w:val="ru-RU"/>
        </w:rPr>
        <w:t>«</w:t>
      </w:r>
      <w:r w:rsidRPr="009E7603">
        <w:rPr>
          <w:rStyle w:val="Accentuation"/>
          <w:rFonts w:ascii="Calibri" w:hAnsi="Calibri" w:cs="Arial"/>
          <w:bCs/>
          <w:sz w:val="22"/>
          <w:szCs w:val="22"/>
          <w:shd w:val="clear" w:color="auto" w:fill="FFFFFF"/>
          <w:lang w:val="ru-RU"/>
        </w:rPr>
        <w:t>Ревю дез этюд слав</w:t>
      </w:r>
      <w:r w:rsidRPr="009E7603">
        <w:rPr>
          <w:rFonts w:ascii="Calibri" w:hAnsi="Calibri" w:cs="Arial"/>
          <w:sz w:val="22"/>
          <w:szCs w:val="22"/>
          <w:shd w:val="clear" w:color="auto" w:fill="FFFFFF"/>
          <w:lang w:val="ru-RU"/>
        </w:rPr>
        <w:t>»</w:t>
      </w:r>
      <w:r w:rsidRPr="009E7603">
        <w:rPr>
          <w:rFonts w:ascii="Calibri" w:hAnsi="Calibri"/>
          <w:sz w:val="22"/>
          <w:szCs w:val="22"/>
          <w:lang w:val="ru-RU"/>
        </w:rPr>
        <w:t xml:space="preserve"> (1921 г.) и директора Института с 1937 по 1959 гг. В фонде содержится переписка Мазона: с частными лицами – коллегами из Франции, Америки, Великобритании, Австрии, Италии, но главным образом, – переписка с организациями и университетскими подразделениями, занимающимися изучением славистики : как в странах советского блока (СССР, Польша, Чехословакия, Югославия, Болгария), так и в социалистических странах (Венгрия, Румыния). Кроме того, фонд включает рукописи: конспекты лекций,  статьи и подготовленные Мазоном издания (в числе которых есть и неопубликованные).</w:t>
      </w:r>
    </w:p>
    <w:p w:rsidR="00EC273E" w:rsidRPr="009E7603" w:rsidRDefault="005A4E2B" w:rsidP="00CA7699">
      <w:pPr>
        <w:jc w:val="both"/>
        <w:rPr>
          <w:rFonts w:ascii="Calibri" w:hAnsi="Calibri"/>
          <w:sz w:val="22"/>
          <w:szCs w:val="22"/>
          <w:lang w:val="ru-RU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409825" cy="1600200"/>
            <wp:effectExtent l="0" t="0" r="9525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333500" cy="1619250"/>
            <wp:effectExtent l="0" t="0" r="0" b="0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3E" w:rsidRPr="009E7603" w:rsidRDefault="00EC273E" w:rsidP="00CA7699">
      <w:pPr>
        <w:jc w:val="both"/>
        <w:rPr>
          <w:rFonts w:ascii="Calibri" w:hAnsi="Calibri"/>
          <w:i/>
          <w:sz w:val="22"/>
          <w:szCs w:val="22"/>
          <w:lang w:val="ru-RU"/>
        </w:rPr>
      </w:pPr>
      <w:r w:rsidRPr="009E7603">
        <w:rPr>
          <w:rFonts w:ascii="Calibri" w:hAnsi="Calibri"/>
          <w:i/>
          <w:sz w:val="22"/>
          <w:szCs w:val="22"/>
          <w:lang w:val="ru-RU"/>
        </w:rPr>
        <w:t>Андре Мазон в Москве, 1949 г.</w:t>
      </w:r>
    </w:p>
    <w:p w:rsidR="00EC273E" w:rsidRPr="009E7603" w:rsidRDefault="00EC273E" w:rsidP="00CA7699">
      <w:pPr>
        <w:jc w:val="both"/>
        <w:rPr>
          <w:rFonts w:ascii="Calibri" w:hAnsi="Calibri"/>
          <w:i/>
          <w:sz w:val="22"/>
          <w:szCs w:val="22"/>
          <w:lang w:val="ru-RU"/>
        </w:rPr>
      </w:pPr>
      <w:r w:rsidRPr="009E7603">
        <w:rPr>
          <w:rFonts w:ascii="Calibri" w:hAnsi="Calibri"/>
          <w:i/>
          <w:sz w:val="22"/>
          <w:szCs w:val="22"/>
          <w:lang w:val="ru-RU"/>
        </w:rPr>
        <w:t xml:space="preserve">Карикатура на Андре Мазона из советского журнала 1949 г. 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О нас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Институт славяноведения был основан в 1919 г. для популяризации изучения славянских языков, культуры и литературы. Идея принадлежит профессору Сорбонны Эрнесту Дени, который, после </w:t>
      </w:r>
      <w:r w:rsidR="005E09E3">
        <w:rPr>
          <w:rFonts w:ascii="Calibri" w:hAnsi="Calibri"/>
          <w:sz w:val="22"/>
          <w:szCs w:val="22"/>
          <w:lang w:val="ru-RU"/>
        </w:rPr>
        <w:t xml:space="preserve">Компьенского </w:t>
      </w:r>
      <w:r w:rsidR="00A564DC">
        <w:rPr>
          <w:rFonts w:ascii="Calibri" w:hAnsi="Calibri"/>
          <w:sz w:val="22"/>
          <w:szCs w:val="22"/>
          <w:lang w:val="ru-RU"/>
        </w:rPr>
        <w:t>перемирия</w:t>
      </w:r>
      <w:r w:rsidRPr="009E7603">
        <w:rPr>
          <w:rFonts w:ascii="Calibri" w:hAnsi="Calibri"/>
          <w:sz w:val="22"/>
          <w:szCs w:val="22"/>
          <w:lang w:val="ru-RU"/>
        </w:rPr>
        <w:t xml:space="preserve"> 11 ноября 1918 г., сыграл значительную роль в национальном самоопределении двух новых стран славянской культуры  - Чехословакии и Югославии. Институт был открыт для посетителей в ноябре 1919 г. по адресу: 9 и 9</w:t>
      </w:r>
      <w:r w:rsidRPr="009E7603">
        <w:rPr>
          <w:rFonts w:ascii="Calibri" w:hAnsi="Calibri"/>
          <w:sz w:val="22"/>
          <w:szCs w:val="22"/>
        </w:rPr>
        <w:t>bis</w:t>
      </w:r>
      <w:r w:rsidRPr="009E7603">
        <w:rPr>
          <w:rFonts w:ascii="Calibri" w:hAnsi="Calibri"/>
          <w:sz w:val="22"/>
          <w:szCs w:val="22"/>
          <w:lang w:val="ru-RU"/>
        </w:rPr>
        <w:t xml:space="preserve"> ул.Мишле, в доме, принадлежащем семье Дени. </w:t>
      </w:r>
    </w:p>
    <w:p w:rsidR="00EC273E" w:rsidRPr="009E7603" w:rsidRDefault="00EC273E" w:rsidP="00CA7699">
      <w:pPr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12 августа 1921 г. чехословацкий Парламент выделил Парижскому Университету субсидию в размере 1 млн. франков. Половина этих средств ушла на приобретение дома на улице Мишле,  другая – покрыла расходы на организацию кафедры истории славянских народов и страноведения.</w:t>
      </w:r>
    </w:p>
    <w:p w:rsidR="00EC273E" w:rsidRPr="009E7603" w:rsidRDefault="00EC273E" w:rsidP="00CA7699">
      <w:pPr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На сегодняшний день здание находится в ведении Университета </w:t>
      </w:r>
      <w:r w:rsidR="00B33D62">
        <w:rPr>
          <w:rFonts w:ascii="Calibri" w:hAnsi="Calibri"/>
          <w:sz w:val="22"/>
          <w:szCs w:val="22"/>
          <w:lang w:val="ru-RU"/>
        </w:rPr>
        <w:t>Париж-Сорбонна</w:t>
      </w:r>
      <w:r w:rsidRPr="009E7603">
        <w:rPr>
          <w:rFonts w:ascii="Calibri" w:hAnsi="Calibri"/>
          <w:sz w:val="22"/>
          <w:szCs w:val="22"/>
          <w:lang w:val="ru-RU"/>
        </w:rPr>
        <w:t xml:space="preserve">. В нем размещаются </w:t>
      </w:r>
      <w:r w:rsidR="00714AB4" w:rsidRPr="00714AB4">
        <w:rPr>
          <w:rFonts w:ascii="Arial" w:hAnsi="Arial" w:cs="Arial"/>
          <w:color w:val="222222"/>
          <w:sz w:val="21"/>
          <w:szCs w:val="21"/>
          <w:lang w:val="ru-RU"/>
        </w:rPr>
        <w:t>некоммерческая организация - исполнитель общественно полезных услуг</w:t>
      </w:r>
      <w:r w:rsidRPr="009E7603">
        <w:rPr>
          <w:rFonts w:ascii="Calibri" w:hAnsi="Calibri"/>
          <w:sz w:val="22"/>
          <w:szCs w:val="22"/>
          <w:lang w:val="ru-RU"/>
        </w:rPr>
        <w:t xml:space="preserve">, созданная  Эрнестом Дени, и научная структура  </w:t>
      </w:r>
      <w:r w:rsidRPr="009E7603">
        <w:rPr>
          <w:rFonts w:ascii="Calibri" w:hAnsi="Calibri"/>
          <w:sz w:val="22"/>
          <w:szCs w:val="22"/>
        </w:rPr>
        <w:t>Eur</w:t>
      </w:r>
      <w:r w:rsidRPr="009E7603">
        <w:rPr>
          <w:rFonts w:ascii="Calibri" w:hAnsi="Calibri"/>
          <w:sz w:val="22"/>
          <w:szCs w:val="22"/>
          <w:lang w:val="ru-RU"/>
        </w:rPr>
        <w:t>’</w:t>
      </w:r>
      <w:r w:rsidRPr="009E7603">
        <w:rPr>
          <w:rFonts w:ascii="Calibri" w:hAnsi="Calibri"/>
          <w:sz w:val="22"/>
          <w:szCs w:val="22"/>
        </w:rPr>
        <w:t>Orbem</w:t>
      </w:r>
      <w:r w:rsidRPr="009E7603">
        <w:rPr>
          <w:rFonts w:ascii="Calibri" w:hAnsi="Calibri"/>
          <w:sz w:val="22"/>
          <w:szCs w:val="22"/>
          <w:lang w:val="ru-RU"/>
        </w:rPr>
        <w:t xml:space="preserve"> под совместным руководством Университета </w:t>
      </w:r>
      <w:r w:rsidR="00B33D62">
        <w:rPr>
          <w:rFonts w:ascii="Calibri" w:hAnsi="Calibri"/>
          <w:sz w:val="22"/>
          <w:szCs w:val="22"/>
          <w:lang w:val="ru-RU"/>
        </w:rPr>
        <w:t>Париж-Сорбонна</w:t>
      </w:r>
      <w:r w:rsidRPr="009E7603">
        <w:rPr>
          <w:rFonts w:ascii="Calibri" w:hAnsi="Calibri"/>
          <w:sz w:val="22"/>
          <w:szCs w:val="22"/>
          <w:lang w:val="ru-RU"/>
        </w:rPr>
        <w:t xml:space="preserve"> и Национального центра научных исследований. Сотрудники упомянутых учреждений работают в трех направлениях: информация, документальное собрание, издательская деятельность. В частности, в 2016 г.  вышел 87-й выпуск «Ревю дез этюд слав», основанного в  1921 г.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5A4E2B" w:rsidP="00CA7699">
      <w:pPr>
        <w:jc w:val="both"/>
        <w:rPr>
          <w:rFonts w:ascii="Calibri" w:hAnsi="Calibri"/>
          <w:i/>
          <w:noProof/>
          <w:sz w:val="22"/>
          <w:szCs w:val="22"/>
          <w:lang w:val="ru-RU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76275" cy="609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724025" cy="7524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i/>
          <w:noProof/>
          <w:sz w:val="22"/>
          <w:szCs w:val="22"/>
        </w:rPr>
        <w:drawing>
          <wp:inline distT="0" distB="0" distL="0" distR="0">
            <wp:extent cx="685800" cy="9429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3E" w:rsidRPr="00DA4540" w:rsidRDefault="00DA4540" w:rsidP="00CA7699">
      <w:pPr>
        <w:jc w:val="both"/>
        <w:rPr>
          <w:rFonts w:ascii="Calibri" w:hAnsi="Calibri"/>
          <w:noProof/>
          <w:sz w:val="20"/>
          <w:szCs w:val="20"/>
          <w:lang w:val="ru-RU"/>
        </w:rPr>
      </w:pPr>
      <w:r>
        <w:rPr>
          <w:rFonts w:ascii="Calibri" w:hAnsi="Calibri"/>
          <w:i/>
          <w:noProof/>
          <w:sz w:val="22"/>
          <w:szCs w:val="22"/>
          <w:lang w:val="ru-RU"/>
        </w:rPr>
        <w:tab/>
      </w:r>
      <w:r>
        <w:rPr>
          <w:rFonts w:ascii="Calibri" w:hAnsi="Calibri"/>
          <w:i/>
          <w:noProof/>
          <w:sz w:val="22"/>
          <w:szCs w:val="22"/>
          <w:lang w:val="ru-RU"/>
        </w:rPr>
        <w:tab/>
      </w:r>
      <w:r>
        <w:rPr>
          <w:rFonts w:ascii="Calibri" w:hAnsi="Calibri"/>
          <w:i/>
          <w:noProof/>
          <w:sz w:val="22"/>
          <w:szCs w:val="22"/>
          <w:lang w:val="ru-RU"/>
        </w:rPr>
        <w:tab/>
      </w:r>
      <w:r>
        <w:rPr>
          <w:rFonts w:ascii="Calibri" w:hAnsi="Calibri"/>
          <w:i/>
          <w:noProof/>
          <w:sz w:val="22"/>
          <w:szCs w:val="22"/>
          <w:lang w:val="ru-RU"/>
        </w:rPr>
        <w:tab/>
      </w:r>
      <w:r>
        <w:rPr>
          <w:rFonts w:ascii="Calibri" w:hAnsi="Calibri"/>
          <w:i/>
          <w:noProof/>
          <w:sz w:val="22"/>
          <w:szCs w:val="22"/>
          <w:lang w:val="ru-RU"/>
        </w:rPr>
        <w:tab/>
      </w:r>
      <w:r w:rsidRPr="00DA4540">
        <w:rPr>
          <w:rFonts w:ascii="Calibri" w:hAnsi="Calibri"/>
          <w:noProof/>
          <w:sz w:val="20"/>
          <w:szCs w:val="20"/>
          <w:lang w:val="ru-RU"/>
        </w:rPr>
        <w:t>Institut d'études slaves</w:t>
      </w:r>
    </w:p>
    <w:p w:rsidR="00DA4540" w:rsidRPr="009E7603" w:rsidRDefault="00DA4540" w:rsidP="00CA7699">
      <w:pPr>
        <w:jc w:val="both"/>
        <w:rPr>
          <w:rFonts w:ascii="Calibri" w:hAnsi="Calibri"/>
          <w:i/>
          <w:noProof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i/>
          <w:noProof/>
          <w:sz w:val="22"/>
          <w:szCs w:val="22"/>
          <w:lang w:val="ru-RU"/>
        </w:rPr>
      </w:pPr>
    </w:p>
    <w:p w:rsidR="00EC273E" w:rsidRPr="009E7603" w:rsidRDefault="005A4E2B" w:rsidP="00CA7699">
      <w:pPr>
        <w:jc w:val="both"/>
        <w:rPr>
          <w:rFonts w:ascii="Calibri" w:hAnsi="Calibri"/>
          <w:sz w:val="22"/>
          <w:szCs w:val="22"/>
          <w:lang w:val="ru-RU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724025" cy="1295400"/>
            <wp:effectExtent l="0" t="0" r="9525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933575" cy="1276350"/>
            <wp:effectExtent l="0" t="0" r="9525" b="0"/>
            <wp:docPr id="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2"/>
          <w:szCs w:val="22"/>
        </w:rPr>
        <w:drawing>
          <wp:inline distT="0" distB="0" distL="0" distR="0">
            <wp:extent cx="1933575" cy="1276350"/>
            <wp:effectExtent l="0" t="0" r="9525" b="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На что пойдут собранные средства?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Если благодаря вашей помощи собранная сумма достигнет 8 000 €, это позволит профинансировать создание интернет-сайта и оцифровку 90 фотографий фонда Толстого.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5A4E2B" w:rsidP="00CA7699">
      <w:pPr>
        <w:jc w:val="both"/>
        <w:rPr>
          <w:rFonts w:ascii="Calibri" w:hAnsi="Calibri"/>
          <w:noProof/>
          <w:sz w:val="22"/>
          <w:szCs w:val="22"/>
          <w:lang w:val="ru-RU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475605" cy="3279775"/>
            <wp:effectExtent l="0" t="0" r="10795" b="15875"/>
            <wp:docPr id="14" name="Graphiqu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C273E" w:rsidRPr="009E7603" w:rsidRDefault="00EC273E" w:rsidP="00CA7699">
      <w:pPr>
        <w:jc w:val="both"/>
        <w:rPr>
          <w:rFonts w:ascii="Calibri" w:hAnsi="Calibri"/>
          <w:noProof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B95799" w:rsidP="00CA7699">
      <w:pPr>
        <w:jc w:val="both"/>
        <w:rPr>
          <w:rFonts w:ascii="Calibri" w:hAnsi="Calibri"/>
          <w:sz w:val="22"/>
          <w:szCs w:val="22"/>
          <w:lang w:val="ru-RU"/>
        </w:rPr>
      </w:pPr>
      <w:r>
        <w:rPr>
          <w:rFonts w:ascii="Calibri" w:hAnsi="Calibri"/>
          <w:sz w:val="22"/>
          <w:szCs w:val="22"/>
          <w:lang w:val="ru-RU"/>
        </w:rPr>
        <w:t xml:space="preserve">Если сумма вашего </w:t>
      </w:r>
      <w:r>
        <w:rPr>
          <w:rFonts w:ascii="Calibri" w:hAnsi="Calibri" w:cs="Calibri"/>
          <w:color w:val="000000"/>
          <w:sz w:val="22"/>
          <w:szCs w:val="22"/>
          <w:lang w:val="ru-RU"/>
        </w:rPr>
        <w:t>пожертвования</w:t>
      </w:r>
      <w:r w:rsidR="00EC273E" w:rsidRPr="009E7603">
        <w:rPr>
          <w:rFonts w:ascii="Calibri" w:hAnsi="Calibri"/>
          <w:sz w:val="22"/>
          <w:szCs w:val="22"/>
          <w:lang w:val="ru-RU"/>
        </w:rPr>
        <w:t xml:space="preserve"> превысит 8000 €, это позволит нам приступить к поэтапной оцифровке всего фонда Толстого: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ind w:left="144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- если собранные средства достигнут 11 050 € </w:t>
      </w:r>
      <w:r w:rsidRPr="009E7603">
        <w:sym w:font="Wingdings" w:char="F0E0"/>
      </w:r>
      <w:r w:rsidRPr="009E7603">
        <w:rPr>
          <w:rFonts w:ascii="Calibri" w:hAnsi="Calibri"/>
          <w:sz w:val="22"/>
          <w:szCs w:val="22"/>
          <w:lang w:val="ru-RU"/>
        </w:rPr>
        <w:t xml:space="preserve"> будут оцифрованы дополнительно 100 фотографий, то есть, в общей сложности, 190 документов появятся в открытом доступе.</w:t>
      </w:r>
    </w:p>
    <w:p w:rsidR="00EC273E" w:rsidRPr="009E7603" w:rsidRDefault="00EC273E" w:rsidP="00CA7699">
      <w:pPr>
        <w:ind w:left="144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- если собранные средства достигнут 14 100 € </w:t>
      </w:r>
      <w:r w:rsidRPr="009E7603">
        <w:sym w:font="Wingdings" w:char="F0E0"/>
      </w:r>
      <w:r w:rsidRPr="009E7603">
        <w:rPr>
          <w:rFonts w:ascii="Calibri" w:hAnsi="Calibri"/>
          <w:sz w:val="22"/>
          <w:szCs w:val="22"/>
          <w:lang w:val="ru-RU"/>
        </w:rPr>
        <w:t xml:space="preserve"> будут оцифрованы дополнительно 100 фотографий, то есть, в общей сложности, 290 документов появятся в открытом доступе.</w:t>
      </w:r>
    </w:p>
    <w:p w:rsidR="00EC273E" w:rsidRPr="009E7603" w:rsidRDefault="00EC273E" w:rsidP="00CA7699">
      <w:pPr>
        <w:ind w:left="144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- если собранные средства достигнут 17 150 € </w:t>
      </w:r>
      <w:r w:rsidRPr="009E7603">
        <w:sym w:font="Wingdings" w:char="F0E0"/>
      </w:r>
      <w:r w:rsidRPr="009E7603">
        <w:rPr>
          <w:rFonts w:ascii="Calibri" w:hAnsi="Calibri"/>
          <w:sz w:val="22"/>
          <w:szCs w:val="22"/>
          <w:lang w:val="ru-RU"/>
        </w:rPr>
        <w:t xml:space="preserve"> будут оцифрованы дополнительно 100 фотографий, то есть, в общей сложности, 390 документов появятся в открытом доступе.</w:t>
      </w:r>
    </w:p>
    <w:p w:rsidR="00EC273E" w:rsidRPr="009E7603" w:rsidRDefault="00EC273E" w:rsidP="00CA7699">
      <w:pPr>
        <w:ind w:left="144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-   если собранные средства достигнут 18 400 € </w:t>
      </w:r>
      <w:r w:rsidRPr="009E7603">
        <w:sym w:font="Wingdings" w:char="F0E0"/>
      </w:r>
      <w:r w:rsidRPr="009E7603">
        <w:rPr>
          <w:rFonts w:ascii="Calibri" w:hAnsi="Calibri"/>
          <w:sz w:val="22"/>
          <w:szCs w:val="22"/>
          <w:lang w:val="ru-RU"/>
        </w:rPr>
        <w:t xml:space="preserve"> будет оцифрована дополнительно  41  фотография, то есть  вся коллекция из 431 фотографии.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Пожертвование в адрес государств</w:t>
      </w:r>
      <w:r w:rsidR="00957F99">
        <w:rPr>
          <w:rFonts w:ascii="Calibri" w:hAnsi="Calibri"/>
          <w:b/>
          <w:sz w:val="22"/>
          <w:szCs w:val="22"/>
          <w:lang w:val="ru-RU"/>
        </w:rPr>
        <w:t>енного учреждения и статус дон</w:t>
      </w:r>
      <w:r w:rsidRPr="009E7603">
        <w:rPr>
          <w:rFonts w:ascii="Calibri" w:hAnsi="Calibri"/>
          <w:b/>
          <w:sz w:val="22"/>
          <w:szCs w:val="22"/>
          <w:lang w:val="ru-RU"/>
        </w:rPr>
        <w:t>ора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AB29C7" w:rsidP="00CA7699">
      <w:pPr>
        <w:jc w:val="both"/>
        <w:rPr>
          <w:rFonts w:ascii="Calibri" w:hAnsi="Calibri"/>
          <w:sz w:val="22"/>
          <w:szCs w:val="22"/>
          <w:lang w:val="ru-RU"/>
        </w:rPr>
      </w:pPr>
      <w:r>
        <w:rPr>
          <w:rFonts w:ascii="Calibri" w:hAnsi="Calibri"/>
          <w:sz w:val="22"/>
          <w:szCs w:val="22"/>
          <w:lang w:val="ru-RU"/>
        </w:rPr>
        <w:t>Сбор пожертвований организует Университет</w:t>
      </w:r>
      <w:r w:rsidRPr="009E7603">
        <w:rPr>
          <w:rFonts w:ascii="Calibri" w:hAnsi="Calibri"/>
          <w:sz w:val="22"/>
          <w:szCs w:val="22"/>
          <w:lang w:val="ru-RU"/>
        </w:rPr>
        <w:t xml:space="preserve"> </w:t>
      </w:r>
      <w:r>
        <w:rPr>
          <w:rFonts w:ascii="Calibri" w:hAnsi="Calibri"/>
          <w:sz w:val="22"/>
          <w:szCs w:val="22"/>
          <w:lang w:val="ru-RU"/>
        </w:rPr>
        <w:t>Париж-Сорбонна.</w:t>
      </w:r>
      <w:r w:rsidRPr="009E7603">
        <w:rPr>
          <w:rFonts w:ascii="Calibri" w:hAnsi="Calibri"/>
          <w:sz w:val="22"/>
          <w:szCs w:val="22"/>
          <w:lang w:val="ru-RU"/>
        </w:rPr>
        <w:t xml:space="preserve"> </w:t>
      </w:r>
      <w:r w:rsidR="00EC273E" w:rsidRPr="009E7603">
        <w:rPr>
          <w:rFonts w:ascii="Calibri" w:hAnsi="Calibri"/>
          <w:sz w:val="22"/>
          <w:szCs w:val="22"/>
          <w:lang w:val="ru-RU"/>
        </w:rPr>
        <w:t xml:space="preserve">Пожертвование в адрес Университета </w:t>
      </w:r>
      <w:r w:rsidR="00B33D62">
        <w:rPr>
          <w:rFonts w:ascii="Calibri" w:hAnsi="Calibri"/>
          <w:sz w:val="22"/>
          <w:szCs w:val="22"/>
          <w:lang w:val="ru-RU"/>
        </w:rPr>
        <w:t>Париж-Сорбонна</w:t>
      </w:r>
      <w:r w:rsidR="00EC273E" w:rsidRPr="009E7603">
        <w:rPr>
          <w:rFonts w:ascii="Calibri" w:hAnsi="Calibri"/>
          <w:sz w:val="22"/>
          <w:szCs w:val="22"/>
          <w:lang w:val="ru-RU"/>
        </w:rPr>
        <w:t xml:space="preserve"> дает французским налоговым резидентам право на налоговые вычеты. 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ind w:firstLine="708"/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 xml:space="preserve">- </w:t>
      </w:r>
      <w:r w:rsidRPr="009E7603">
        <w:rPr>
          <w:rFonts w:ascii="Calibri" w:hAnsi="Calibri"/>
          <w:sz w:val="22"/>
          <w:szCs w:val="22"/>
          <w:lang w:val="ru-RU"/>
        </w:rPr>
        <w:t>Физическим лицам:</w:t>
      </w:r>
    </w:p>
    <w:p w:rsidR="00EC273E" w:rsidRPr="009E7603" w:rsidRDefault="00EC273E" w:rsidP="00CA7699">
      <w:pPr>
        <w:ind w:left="162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- подоходный налог сокращается на сумму, эквивалентную 66 % от суммы пожертвования; при условии, что это не превышает 20 %  от суммы годового дохода,</w:t>
      </w:r>
    </w:p>
    <w:p w:rsidR="00EC273E" w:rsidRPr="009E7603" w:rsidRDefault="00EC273E" w:rsidP="00CA7699">
      <w:pPr>
        <w:ind w:left="1620"/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ind w:left="162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- налог на </w:t>
      </w:r>
      <w:r w:rsidR="00957F99" w:rsidRPr="00714AB4">
        <w:rPr>
          <w:rFonts w:ascii="Calibri" w:hAnsi="Calibri" w:cs="Calibri"/>
          <w:color w:val="000000"/>
          <w:sz w:val="22"/>
          <w:szCs w:val="22"/>
          <w:lang w:val="ru-RU"/>
        </w:rPr>
        <w:t>имущество</w:t>
      </w:r>
      <w:r w:rsidRPr="009E7603">
        <w:rPr>
          <w:rFonts w:ascii="Calibri" w:hAnsi="Calibri"/>
          <w:sz w:val="22"/>
          <w:szCs w:val="22"/>
          <w:lang w:val="ru-RU"/>
        </w:rPr>
        <w:t xml:space="preserve"> сокращается на сумму, эквивалентную 75 % от суммы пожертвования, и не превышающую 50 000 €.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ind w:firstLine="708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- Юридическим лицам: </w:t>
      </w:r>
    </w:p>
    <w:p w:rsidR="00EC273E" w:rsidRPr="009E7603" w:rsidRDefault="00EC273E" w:rsidP="00CA7699">
      <w:pPr>
        <w:ind w:left="1620"/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- налоговые сборы сокращаются на сумму, эквивалентную 60 % от суммы пожертвования, которая, однако, не может превышать 0,5 % от годового оборота (до уплаты налогов).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714AB4" w:rsidP="00CA7699">
      <w:pPr>
        <w:jc w:val="both"/>
        <w:rPr>
          <w:rFonts w:ascii="Calibri" w:hAnsi="Calibri"/>
          <w:b/>
          <w:sz w:val="22"/>
          <w:szCs w:val="22"/>
          <w:lang w:val="ru-RU"/>
        </w:rPr>
      </w:pPr>
      <w:r w:rsidRPr="00714AB4">
        <w:rPr>
          <w:rFonts w:ascii="Calibri" w:hAnsi="Calibri" w:cs="Calibri"/>
          <w:b/>
          <w:sz w:val="22"/>
          <w:szCs w:val="22"/>
          <w:lang w:val="ru-RU"/>
        </w:rPr>
        <w:t>Например, после вышеуказанных налоговых операций </w:t>
      </w:r>
      <w:r w:rsidRPr="00714AB4">
        <w:rPr>
          <w:rFonts w:ascii="Calibri" w:hAnsi="Calibri" w:cs="Calibri"/>
          <w:b/>
          <w:color w:val="000000"/>
          <w:sz w:val="22"/>
          <w:szCs w:val="22"/>
          <w:lang w:val="ru-RU"/>
        </w:rPr>
        <w:t>в связи с подоходным налогом</w:t>
      </w:r>
      <w:r w:rsidR="00EC273E" w:rsidRPr="009E7603">
        <w:rPr>
          <w:rFonts w:ascii="Calibri" w:hAnsi="Calibri"/>
          <w:b/>
          <w:sz w:val="22"/>
          <w:szCs w:val="22"/>
          <w:lang w:val="ru-RU"/>
        </w:rPr>
        <w:t>: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Пожертвование 15 € в действительности обойдется в 5,10 €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Пожертвование 100 € в действительности обойдется в 34 €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Пожертвование 500 € в действительности обойдется в 170 €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jc w:val="both"/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Мероприят</w:t>
      </w:r>
      <w:r w:rsidR="00957F99">
        <w:rPr>
          <w:rFonts w:ascii="Calibri" w:hAnsi="Calibri"/>
          <w:b/>
          <w:sz w:val="22"/>
          <w:szCs w:val="22"/>
          <w:lang w:val="ru-RU"/>
        </w:rPr>
        <w:t>ия, сувениры и подарки для дон</w:t>
      </w:r>
      <w:r w:rsidRPr="009E7603">
        <w:rPr>
          <w:rFonts w:ascii="Calibri" w:hAnsi="Calibri"/>
          <w:b/>
          <w:sz w:val="22"/>
          <w:szCs w:val="22"/>
          <w:lang w:val="ru-RU"/>
        </w:rPr>
        <w:t>оров:</w:t>
      </w:r>
    </w:p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  <w:lang w:val="ru-RU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1"/>
        <w:gridCol w:w="1682"/>
        <w:gridCol w:w="2505"/>
      </w:tblGrid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Подарки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 xml:space="preserve">Размер </w:t>
            </w:r>
            <w:r w:rsidR="00EF5397"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  <w:t>пожертвования</w:t>
            </w: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Количество</w:t>
            </w:r>
          </w:p>
        </w:tc>
      </w:tr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 xml:space="preserve">Приглашение на презентацию коллекции и праздничный фуршет  </w:t>
            </w:r>
          </w:p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 документ для налоговой декларации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15 €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Неограничено</w:t>
            </w:r>
          </w:p>
        </w:tc>
      </w:tr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 xml:space="preserve">Одна памятная закладка </w:t>
            </w:r>
          </w:p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 все вышеуказанные бонусы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25 €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Неограничено</w:t>
            </w:r>
          </w:p>
        </w:tc>
      </w:tr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Две памятные открытки</w:t>
            </w:r>
          </w:p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 все вышеуказанные бонусы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35 €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Неограничено</w:t>
            </w:r>
          </w:p>
        </w:tc>
      </w:tr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 xml:space="preserve">Бесплатные электронные копии (в высоком разрешении) трех документов фонда Толстого </w:t>
            </w:r>
          </w:p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 все вышеуказанные бонусы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50 €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Неограничено</w:t>
            </w:r>
          </w:p>
        </w:tc>
      </w:tr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Приглашение на мероприятие Института славяноведения или на лекцию Университета дополнительного образования</w:t>
            </w:r>
          </w:p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 все вышеуказанные бонусы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100 €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jc w:val="both"/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20-30 (на различные мероприятия)</w:t>
            </w:r>
          </w:p>
        </w:tc>
      </w:tr>
      <w:tr w:rsidR="00EC273E" w:rsidRPr="009E7603" w:rsidTr="002E3162">
        <w:tc>
          <w:tcPr>
            <w:tcW w:w="4968" w:type="dxa"/>
          </w:tcPr>
          <w:p w:rsidR="00EC273E" w:rsidRPr="009E7603" w:rsidRDefault="00EC273E" w:rsidP="002E3162">
            <w:pPr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Индивидуальная экскурсия по документальному фонду Толстого в сопровождении ученого-специалиста</w:t>
            </w:r>
          </w:p>
          <w:p w:rsidR="00EC273E" w:rsidRPr="009E7603" w:rsidRDefault="00EC273E" w:rsidP="002E3162">
            <w:pPr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</w:t>
            </w:r>
            <w:r w:rsidR="00957F99">
              <w:rPr>
                <w:rFonts w:ascii="Calibri" w:hAnsi="Calibri"/>
                <w:sz w:val="22"/>
                <w:szCs w:val="22"/>
                <w:lang w:val="ru-RU"/>
              </w:rPr>
              <w:t xml:space="preserve"> публикация имени в списке дон</w:t>
            </w: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оров на сайте проекта</w:t>
            </w:r>
          </w:p>
          <w:p w:rsidR="00EC273E" w:rsidRPr="009E7603" w:rsidRDefault="00EC273E" w:rsidP="002E3162">
            <w:pPr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+ все вышеуказанные бонусы</w:t>
            </w:r>
          </w:p>
        </w:tc>
        <w:tc>
          <w:tcPr>
            <w:tcW w:w="1620" w:type="dxa"/>
          </w:tcPr>
          <w:p w:rsidR="00EC273E" w:rsidRPr="009E7603" w:rsidRDefault="00EC273E" w:rsidP="002E3162">
            <w:pPr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300 €</w:t>
            </w:r>
          </w:p>
        </w:tc>
        <w:tc>
          <w:tcPr>
            <w:tcW w:w="2520" w:type="dxa"/>
          </w:tcPr>
          <w:p w:rsidR="00EC273E" w:rsidRPr="009E7603" w:rsidRDefault="00EC273E" w:rsidP="002E3162">
            <w:pPr>
              <w:rPr>
                <w:rFonts w:ascii="Calibri" w:hAnsi="Calibri"/>
                <w:lang w:val="ru-RU"/>
              </w:rPr>
            </w:pPr>
            <w:r w:rsidRPr="009E7603">
              <w:rPr>
                <w:rFonts w:ascii="Calibri" w:hAnsi="Calibri"/>
                <w:sz w:val="22"/>
                <w:szCs w:val="22"/>
                <w:lang w:val="ru-RU"/>
              </w:rPr>
              <w:t>5</w:t>
            </w:r>
          </w:p>
        </w:tc>
      </w:tr>
    </w:tbl>
    <w:p w:rsidR="00EC273E" w:rsidRPr="009E7603" w:rsidRDefault="00EC273E" w:rsidP="00CA7699">
      <w:pPr>
        <w:jc w:val="both"/>
        <w:rPr>
          <w:rFonts w:ascii="Calibri" w:hAnsi="Calibri"/>
          <w:sz w:val="22"/>
          <w:szCs w:val="22"/>
        </w:rPr>
      </w:pPr>
    </w:p>
    <w:p w:rsidR="00EC273E" w:rsidRPr="009E7603" w:rsidRDefault="00EC273E" w:rsidP="00CA7699">
      <w:pPr>
        <w:rPr>
          <w:rFonts w:ascii="Calibri" w:hAnsi="Calibri"/>
          <w:b/>
          <w:sz w:val="22"/>
          <w:szCs w:val="22"/>
          <w:lang w:val="ru-RU"/>
        </w:rPr>
      </w:pPr>
      <w:r w:rsidRPr="009E7603">
        <w:rPr>
          <w:rFonts w:ascii="Calibri" w:hAnsi="Calibri"/>
          <w:b/>
          <w:sz w:val="22"/>
          <w:szCs w:val="22"/>
          <w:lang w:val="ru-RU"/>
        </w:rPr>
        <w:t>План:</w:t>
      </w:r>
    </w:p>
    <w:p w:rsidR="00EC273E" w:rsidRPr="009E7603" w:rsidRDefault="00EC273E" w:rsidP="00CA7699">
      <w:pPr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Начало сбора  средств: 15 сентября 2017 г.</w:t>
      </w:r>
    </w:p>
    <w:p w:rsidR="00EC273E" w:rsidRPr="009E7603" w:rsidRDefault="00EC273E" w:rsidP="00CA7699">
      <w:pPr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 xml:space="preserve">Окончание: 13 октября 2017 г. </w:t>
      </w:r>
    </w:p>
    <w:p w:rsidR="00EC273E" w:rsidRPr="009E7603" w:rsidRDefault="00EC273E" w:rsidP="00CA7699">
      <w:pPr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  <w:lang w:val="ru-RU"/>
        </w:rPr>
        <w:t>Общая продолжительность: 4 недели</w:t>
      </w:r>
    </w:p>
    <w:p w:rsidR="00EC273E" w:rsidRPr="009E7603" w:rsidRDefault="00EC273E" w:rsidP="00CA7699">
      <w:pPr>
        <w:rPr>
          <w:rFonts w:ascii="Calibri" w:hAnsi="Calibri"/>
          <w:sz w:val="22"/>
          <w:szCs w:val="22"/>
          <w:lang w:val="ru-RU"/>
        </w:rPr>
      </w:pPr>
    </w:p>
    <w:p w:rsidR="00EC273E" w:rsidRPr="009E7603" w:rsidRDefault="00EC273E" w:rsidP="00CA7699">
      <w:pPr>
        <w:rPr>
          <w:rFonts w:ascii="Calibri" w:hAnsi="Calibri"/>
          <w:sz w:val="22"/>
          <w:szCs w:val="22"/>
          <w:lang w:val="ru-RU"/>
        </w:rPr>
      </w:pPr>
      <w:r w:rsidRPr="009E7603">
        <w:rPr>
          <w:rFonts w:ascii="Calibri" w:hAnsi="Calibri"/>
          <w:sz w:val="22"/>
          <w:szCs w:val="22"/>
        </w:rPr>
        <w:t>NB</w:t>
      </w:r>
      <w:r w:rsidRPr="009E7603">
        <w:rPr>
          <w:rFonts w:ascii="Calibri" w:hAnsi="Calibri"/>
          <w:sz w:val="22"/>
          <w:szCs w:val="22"/>
          <w:lang w:val="ru-RU"/>
        </w:rPr>
        <w:t xml:space="preserve"> Важные даты:</w:t>
      </w:r>
    </w:p>
    <w:p w:rsidR="00EC273E" w:rsidRPr="009E7603" w:rsidRDefault="00EC273E" w:rsidP="00CA7699">
      <w:pPr>
        <w:ind w:firstLine="708"/>
        <w:rPr>
          <w:rFonts w:ascii="Calibri" w:hAnsi="Calibri"/>
          <w:sz w:val="22"/>
          <w:szCs w:val="22"/>
          <w:lang w:val="ru-RU"/>
        </w:rPr>
      </w:pPr>
      <w:r w:rsidRPr="009E7603">
        <w:sym w:font="Wingdings" w:char="F0E0"/>
      </w:r>
      <w:r w:rsidRPr="009E7603">
        <w:rPr>
          <w:lang w:val="ru-RU"/>
        </w:rPr>
        <w:t xml:space="preserve"> </w:t>
      </w:r>
      <w:r w:rsidRPr="009E7603">
        <w:rPr>
          <w:rFonts w:ascii="Calibri" w:hAnsi="Calibri"/>
          <w:sz w:val="22"/>
          <w:szCs w:val="22"/>
          <w:lang w:val="ru-RU"/>
        </w:rPr>
        <w:t xml:space="preserve">14 -15 сентября - Генеральная Ассамблея Института </w:t>
      </w:r>
      <w:r w:rsidRPr="009E7603">
        <w:rPr>
          <w:rFonts w:ascii="Calibri" w:hAnsi="Calibri"/>
          <w:sz w:val="22"/>
          <w:szCs w:val="22"/>
        </w:rPr>
        <w:t>c</w:t>
      </w:r>
      <w:r w:rsidRPr="009E7603">
        <w:rPr>
          <w:rFonts w:ascii="Calibri" w:hAnsi="Calibri"/>
          <w:sz w:val="22"/>
          <w:szCs w:val="22"/>
          <w:lang w:val="ru-RU"/>
        </w:rPr>
        <w:t xml:space="preserve">лавяноведения </w:t>
      </w:r>
    </w:p>
    <w:p w:rsidR="00EC273E" w:rsidRPr="009E7603" w:rsidRDefault="00EC273E" w:rsidP="004F2983">
      <w:pPr>
        <w:ind w:firstLine="708"/>
        <w:rPr>
          <w:rFonts w:ascii="Calibri" w:hAnsi="Calibri"/>
          <w:sz w:val="22"/>
          <w:szCs w:val="22"/>
          <w:lang w:val="ru-RU"/>
        </w:rPr>
      </w:pPr>
      <w:r w:rsidRPr="009E7603">
        <w:sym w:font="Wingdings" w:char="F0E0"/>
      </w:r>
      <w:r w:rsidRPr="009E7603">
        <w:rPr>
          <w:lang w:val="ru-RU"/>
        </w:rPr>
        <w:t xml:space="preserve"> </w:t>
      </w:r>
      <w:r w:rsidRPr="009E7603">
        <w:rPr>
          <w:rFonts w:ascii="Calibri" w:hAnsi="Calibri"/>
          <w:sz w:val="22"/>
          <w:szCs w:val="22"/>
          <w:lang w:val="ru-RU"/>
        </w:rPr>
        <w:t>21-23 сентября - Конференция, посвященная 100-летию Октябрьской революции</w:t>
      </w:r>
    </w:p>
    <w:sectPr w:rsidR="00EC273E" w:rsidRPr="009E7603" w:rsidSect="00C46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699"/>
    <w:rsid w:val="00024394"/>
    <w:rsid w:val="0009578F"/>
    <w:rsid w:val="001C02B0"/>
    <w:rsid w:val="001F2FCB"/>
    <w:rsid w:val="00200303"/>
    <w:rsid w:val="002E3162"/>
    <w:rsid w:val="003D04BB"/>
    <w:rsid w:val="003D6F50"/>
    <w:rsid w:val="004F2983"/>
    <w:rsid w:val="005164D4"/>
    <w:rsid w:val="005A4E2B"/>
    <w:rsid w:val="005E09E3"/>
    <w:rsid w:val="00714AB4"/>
    <w:rsid w:val="00717A56"/>
    <w:rsid w:val="00762CD0"/>
    <w:rsid w:val="00882090"/>
    <w:rsid w:val="00896582"/>
    <w:rsid w:val="008B541D"/>
    <w:rsid w:val="009039B4"/>
    <w:rsid w:val="00951615"/>
    <w:rsid w:val="00957F99"/>
    <w:rsid w:val="009E7603"/>
    <w:rsid w:val="00A44BF3"/>
    <w:rsid w:val="00A564DC"/>
    <w:rsid w:val="00A77F7B"/>
    <w:rsid w:val="00AB29C7"/>
    <w:rsid w:val="00AE1A2F"/>
    <w:rsid w:val="00B33D62"/>
    <w:rsid w:val="00B672DD"/>
    <w:rsid w:val="00B95799"/>
    <w:rsid w:val="00C46137"/>
    <w:rsid w:val="00CA7699"/>
    <w:rsid w:val="00D31541"/>
    <w:rsid w:val="00DA4540"/>
    <w:rsid w:val="00EC273E"/>
    <w:rsid w:val="00EF5397"/>
    <w:rsid w:val="00F159BC"/>
    <w:rsid w:val="00FD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699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CA7699"/>
    <w:rPr>
      <w:rFonts w:cs="Times New Roman"/>
    </w:rPr>
  </w:style>
  <w:style w:type="character" w:styleId="Accentuation">
    <w:name w:val="Emphasis"/>
    <w:uiPriority w:val="99"/>
    <w:qFormat/>
    <w:rsid w:val="00CA7699"/>
    <w:rPr>
      <w:rFonts w:cs="Times New Roman"/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CA76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CA7699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699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CA7699"/>
    <w:rPr>
      <w:rFonts w:cs="Times New Roman"/>
    </w:rPr>
  </w:style>
  <w:style w:type="character" w:styleId="Accentuation">
    <w:name w:val="Emphasis"/>
    <w:uiPriority w:val="99"/>
    <w:qFormat/>
    <w:rsid w:val="00CA7699"/>
    <w:rPr>
      <w:rFonts w:cs="Times New Roman"/>
      <w:i/>
      <w:iCs/>
    </w:rPr>
  </w:style>
  <w:style w:type="paragraph" w:styleId="Textedebulles">
    <w:name w:val="Balloon Text"/>
    <w:basedOn w:val="Normal"/>
    <w:link w:val="TextedebullesCar"/>
    <w:uiPriority w:val="99"/>
    <w:semiHidden/>
    <w:rsid w:val="00CA769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CA7699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5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Vacataire\Mes%20documents\Institut%20d'&#233;tudes%20slaves\Financement%20participatif%20septembre%202017\Budge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style val="2"/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2060"/>
              </a:solidFill>
            </c:spPr>
          </c:dPt>
          <c:dPt>
            <c:idx val="1"/>
            <c:bubble3D val="0"/>
            <c:spPr>
              <a:solidFill>
                <a:srgbClr val="CC0000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cat>
            <c:strRef>
              <c:f>Feuil1!$A$10:$A$12</c:f>
              <c:strCache>
                <c:ptCount val="3"/>
                <c:pt idx="0">
                  <c:v>Création de la plateforme</c:v>
                </c:pt>
                <c:pt idx="1">
                  <c:v>Numérisation des 90 premières photos de Tolstoï</c:v>
                </c:pt>
                <c:pt idx="2">
                  <c:v>Frais Kisskissbankbank</c:v>
                </c:pt>
              </c:strCache>
            </c:strRef>
          </c:cat>
          <c:val>
            <c:numRef>
              <c:f>Feuil1!$B$10:$B$12</c:f>
              <c:numCache>
                <c:formatCode>_-* #,##0\ "€"_-;\-* #,##0\ "€"_-;_-* "-"??\ "€"_-;_-@_-</c:formatCode>
                <c:ptCount val="3"/>
                <c:pt idx="0">
                  <c:v>4880</c:v>
                </c:pt>
                <c:pt idx="1">
                  <c:v>2538</c:v>
                </c:pt>
                <c:pt idx="2">
                  <c:v>593.4399999999996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1469</Words>
  <Characters>8084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Наследие Льва Толстого</vt:lpstr>
    </vt:vector>
  </TitlesOfParts>
  <Company>DSI-Rectorat de Versailles</Company>
  <LinksUpToDate>false</LinksUpToDate>
  <CharactersWithSpaces>9534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Наследие Льва Толстого</dc:title>
  <dc:creator>hp</dc:creator>
  <cp:lastModifiedBy>Christina Aguibetov</cp:lastModifiedBy>
  <cp:revision>2</cp:revision>
  <dcterms:created xsi:type="dcterms:W3CDTF">2017-10-03T12:17:00Z</dcterms:created>
  <dcterms:modified xsi:type="dcterms:W3CDTF">2017-10-03T12:17:00Z</dcterms:modified>
</cp:coreProperties>
</file>